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2823"/>
        <w:gridCol w:w="1549"/>
        <w:gridCol w:w="1345"/>
        <w:gridCol w:w="1602"/>
        <w:gridCol w:w="1271"/>
      </w:tblGrid>
      <w:tr w:rsidR="00826606" w:rsidRPr="00BC5E1C" w:rsidTr="00826606">
        <w:tc>
          <w:tcPr>
            <w:tcW w:w="9737" w:type="dxa"/>
            <w:gridSpan w:val="6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7D7D87">
              <w:rPr>
                <w:rFonts w:ascii="Times New Roman" w:hAnsi="Times New Roman"/>
                <w:b/>
                <w:sz w:val="24"/>
                <w:szCs w:val="24"/>
              </w:rPr>
              <w:t>9 алгебра</w:t>
            </w:r>
          </w:p>
          <w:p w:rsidR="00826606" w:rsidRPr="002E4696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26606" w:rsidRPr="00BC5E1C" w:rsidTr="00826606">
        <w:tc>
          <w:tcPr>
            <w:tcW w:w="1147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823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26606" w:rsidRPr="00BC5E1C" w:rsidTr="00826606">
        <w:tc>
          <w:tcPr>
            <w:tcW w:w="1147" w:type="dxa"/>
          </w:tcPr>
          <w:p w:rsidR="00826606" w:rsidRPr="002E4696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7D7D87">
              <w:rPr>
                <w:rFonts w:ascii="Times New Roman" w:hAnsi="Times New Roman"/>
                <w:sz w:val="24"/>
                <w:szCs w:val="24"/>
              </w:rPr>
              <w:t>79-80</w:t>
            </w:r>
            <w:r w:rsidR="007D7D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  <w:r w:rsidR="007D7D8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2823" w:type="dxa"/>
          </w:tcPr>
          <w:p w:rsidR="00826606" w:rsidRPr="00BC5E1C" w:rsidRDefault="00826606" w:rsidP="007D7D87">
            <w:pPr>
              <w:spacing w:line="19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7D7D87" w:rsidRPr="00531A76">
              <w:rPr>
                <w:rFonts w:ascii="Times New Roman" w:eastAsia="Times New Roman" w:hAnsi="Times New Roman"/>
                <w:sz w:val="24"/>
                <w:szCs w:val="24"/>
              </w:rPr>
              <w:t>Вероятности противоположных событий. Независимые события. Умножение вероятностей</w:t>
            </w:r>
            <w:r w:rsidR="007D7D87">
              <w:rPr>
                <w:sz w:val="24"/>
                <w:szCs w:val="24"/>
              </w:rPr>
              <w:t xml:space="preserve">».  Алгебра п.  35,  </w:t>
            </w:r>
            <w:proofErr w:type="spellStart"/>
            <w:proofErr w:type="gramStart"/>
            <w:r w:rsidR="007D7D87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7D7D8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.  презентация </w:t>
            </w:r>
            <w:hyperlink r:id="rId5" w:history="1">
              <w:r w:rsidR="007D7D87" w:rsidRPr="00177AA5">
                <w:rPr>
                  <w:rStyle w:val="a4"/>
                  <w:sz w:val="24"/>
                  <w:szCs w:val="24"/>
                </w:rPr>
                <w:t>https://infourok.ru/prezentaciya-po-matematike-na-temu-teoremi-slozheniya-i-umnozheniya-veroyatnostey-1474734.html</w:t>
              </w:r>
            </w:hyperlink>
            <w:r w:rsidR="007D7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826606" w:rsidRPr="0099549E" w:rsidRDefault="00826606" w:rsidP="007D7D8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7D7D87" w:rsidRPr="00177AA5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https://resh.edu.ru/subject/lesson/1564/start/</w:t>
              </w:r>
            </w:hyperlink>
            <w:r w:rsidR="007D7D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826606" w:rsidRPr="000E75B5" w:rsidRDefault="007D7D87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п. 35</w:t>
            </w:r>
            <w:r w:rsidR="008266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26606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826606" w:rsidRP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6606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799,800,801</w:t>
            </w:r>
          </w:p>
        </w:tc>
        <w:tc>
          <w:tcPr>
            <w:tcW w:w="1602" w:type="dxa"/>
          </w:tcPr>
          <w:p w:rsidR="00826606" w:rsidRPr="00BC5E1C" w:rsidRDefault="007D7D87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</w:t>
            </w:r>
            <w:r w:rsidR="0082660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4261D" w:rsidRDefault="00A4261D"/>
    <w:sectPr w:rsidR="00A4261D" w:rsidSect="00A42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6606"/>
    <w:rsid w:val="0009196A"/>
    <w:rsid w:val="00191C6B"/>
    <w:rsid w:val="00740DB9"/>
    <w:rsid w:val="007D7D87"/>
    <w:rsid w:val="00826606"/>
    <w:rsid w:val="00A4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26606"/>
    <w:pPr>
      <w:keepNext/>
      <w:numPr>
        <w:numId w:val="1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66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660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26606"/>
    <w:rPr>
      <w:rFonts w:ascii="Arial" w:eastAsia="Times New Roman" w:hAnsi="Arial" w:cs="Times New Roman"/>
      <w:b/>
      <w:bCs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564/start/" TargetMode="External"/><Relationship Id="rId5" Type="http://schemas.openxmlformats.org/officeDocument/2006/relationships/hyperlink" Target="https://infourok.ru/prezentaciya-po-matematike-na-temu-teoremi-slozheniya-i-umnozheniya-veroyatnostey-147473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873</Characters>
  <Application>Microsoft Office Word</Application>
  <DocSecurity>0</DocSecurity>
  <Lines>7</Lines>
  <Paragraphs>2</Paragraphs>
  <ScaleCrop>false</ScaleCrop>
  <Company>School_6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2020-04-06T13:15:00Z</dcterms:created>
  <dcterms:modified xsi:type="dcterms:W3CDTF">2020-04-07T14:37:00Z</dcterms:modified>
</cp:coreProperties>
</file>